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ordWrap/>
        <w:adjustRightInd/>
        <w:snapToGrid/>
        <w:spacing w:line="360" w:lineRule="auto"/>
        <w:ind w:left="0" w:leftChars="0" w:right="0" w:firstLine="0" w:firstLineChars="0"/>
        <w:textAlignment w:val="auto"/>
        <w:outlineLvl w:val="9"/>
        <w:rPr>
          <w:rStyle w:val="6"/>
          <w:rFonts w:hint="eastAsia"/>
          <w:b w:val="0"/>
          <w:sz w:val="28"/>
          <w:szCs w:val="28"/>
        </w:rPr>
      </w:pPr>
      <w:r>
        <w:rPr>
          <w:rStyle w:val="6"/>
          <w:rFonts w:hint="eastAsia"/>
          <w:b w:val="0"/>
          <w:sz w:val="28"/>
          <w:szCs w:val="28"/>
        </w:rPr>
        <w:t>附七</w:t>
      </w:r>
    </w:p>
    <w:p>
      <w:pPr>
        <w:pStyle w:val="4"/>
        <w:wordWrap/>
        <w:adjustRightInd/>
        <w:snapToGrid/>
        <w:spacing w:line="360" w:lineRule="auto"/>
        <w:ind w:left="0" w:leftChars="0" w:right="0" w:firstLine="0" w:firstLineChars="0"/>
        <w:jc w:val="center"/>
        <w:textAlignment w:val="auto"/>
        <w:outlineLvl w:val="9"/>
      </w:pPr>
      <w:r>
        <w:rPr>
          <w:rStyle w:val="6"/>
          <w:rFonts w:hint="eastAsia"/>
        </w:rPr>
        <w:t>著作权集体管理条例</w:t>
      </w:r>
    </w:p>
    <w:p>
      <w:pPr>
        <w:pStyle w:val="4"/>
        <w:wordWrap/>
        <w:adjustRightInd/>
        <w:snapToGrid/>
        <w:spacing w:line="360" w:lineRule="auto"/>
        <w:ind w:left="0" w:leftChars="0" w:right="0" w:firstLine="0" w:firstLineChars="0"/>
        <w:jc w:val="center"/>
        <w:textAlignment w:val="auto"/>
        <w:outlineLvl w:val="9"/>
      </w:pPr>
      <w:bookmarkStart w:id="0" w:name="_GoBack"/>
      <w:r>
        <w:rPr>
          <w:rFonts w:hint="eastAsia"/>
        </w:rPr>
        <w:t>第一章　总　　则</w:t>
      </w:r>
    </w:p>
    <w:bookmarkEnd w:id="0"/>
    <w:p>
      <w:pPr>
        <w:pStyle w:val="4"/>
        <w:wordWrap/>
        <w:adjustRightInd/>
        <w:snapToGrid/>
        <w:spacing w:line="360" w:lineRule="auto"/>
        <w:ind w:left="0" w:leftChars="0" w:right="0" w:firstLine="0" w:firstLineChars="0"/>
        <w:textAlignment w:val="auto"/>
        <w:outlineLvl w:val="9"/>
      </w:pPr>
      <w:r>
        <w:rPr>
          <w:rFonts w:hint="eastAsia"/>
        </w:rPr>
        <w:t>　　</w:t>
      </w:r>
      <w:r>
        <w:rPr>
          <w:rStyle w:val="6"/>
          <w:rFonts w:hint="eastAsia"/>
        </w:rPr>
        <w:t>第一条</w:t>
      </w:r>
      <w:r>
        <w:rPr>
          <w:rFonts w:hint="eastAsia"/>
        </w:rPr>
        <w:t>　为了规范著作权集体管理活动，便于著作权人和与著作权有关的权利人(以下简称权利人)行使权利和使用者使用作品，根据《中华人民共和国著作权法》(以下简称著作权法)制定本条例。</w:t>
      </w:r>
      <w:r>
        <w:rPr>
          <w:rFonts w:hint="eastAsia"/>
        </w:rPr>
        <w:br/>
      </w:r>
      <w:r>
        <w:rPr>
          <w:rFonts w:hint="eastAsia"/>
        </w:rPr>
        <w:t>　　</w:t>
      </w:r>
      <w:r>
        <w:rPr>
          <w:rStyle w:val="6"/>
          <w:rFonts w:hint="eastAsia"/>
        </w:rPr>
        <w:t>第二条</w:t>
      </w:r>
      <w:r>
        <w:rPr>
          <w:rFonts w:hint="eastAsia"/>
        </w:rPr>
        <w:t>　本条例所称著作权集体管理，是指著作权集体管理组织经权利人授权，集中行使权利人的有关权利并以自己的名义进行的下列活动：</w:t>
      </w:r>
      <w:r>
        <w:rPr>
          <w:rFonts w:hint="eastAsia"/>
        </w:rPr>
        <w:br/>
      </w:r>
      <w:r>
        <w:rPr>
          <w:rFonts w:hint="eastAsia"/>
        </w:rPr>
        <w:t>　　(一)与使用者订立著作权或者与著作权有关的权利许可使用合同(以下简称许可使用合同)；</w:t>
      </w:r>
      <w:r>
        <w:rPr>
          <w:rFonts w:hint="eastAsia"/>
        </w:rPr>
        <w:br/>
      </w:r>
      <w:r>
        <w:rPr>
          <w:rFonts w:hint="eastAsia"/>
        </w:rPr>
        <w:t>　　(二)向使用者收取使用费；</w:t>
      </w:r>
      <w:r>
        <w:rPr>
          <w:rFonts w:hint="eastAsia"/>
        </w:rPr>
        <w:br/>
      </w:r>
      <w:r>
        <w:rPr>
          <w:rFonts w:hint="eastAsia"/>
        </w:rPr>
        <w:t>　　(三)向权利人转付使用费；</w:t>
      </w:r>
      <w:r>
        <w:rPr>
          <w:rFonts w:hint="eastAsia"/>
        </w:rPr>
        <w:br/>
      </w:r>
      <w:r>
        <w:rPr>
          <w:rFonts w:hint="eastAsia"/>
        </w:rPr>
        <w:t>　　(四)进行涉及著作权或者与著作权有关的权利的诉讼、仲裁等。</w:t>
      </w:r>
      <w:r>
        <w:rPr>
          <w:rFonts w:hint="eastAsia"/>
        </w:rPr>
        <w:br/>
      </w:r>
      <w:r>
        <w:rPr>
          <w:rFonts w:hint="eastAsia"/>
        </w:rPr>
        <w:t>　　</w:t>
      </w:r>
      <w:r>
        <w:rPr>
          <w:rStyle w:val="6"/>
          <w:rFonts w:hint="eastAsia"/>
        </w:rPr>
        <w:t>第三条</w:t>
      </w:r>
      <w:r>
        <w:rPr>
          <w:rFonts w:hint="eastAsia"/>
        </w:rPr>
        <w:t>　本条例所称著作权集体管理组织，是指为权利人的利益依法设立，根据权利人授权、对权利人的著作权或者与著作权有关的权利进行集体管理的社会团体。</w:t>
      </w:r>
      <w:r>
        <w:rPr>
          <w:rFonts w:hint="eastAsia"/>
        </w:rPr>
        <w:br/>
      </w:r>
      <w:r>
        <w:rPr>
          <w:rFonts w:hint="eastAsia"/>
        </w:rPr>
        <w:t>　　著作权集体管理组织应当依照有关社会团体登记管理的行政法规和本条例的规定进行登记并开展活动。</w:t>
      </w:r>
      <w:r>
        <w:rPr>
          <w:rFonts w:hint="eastAsia"/>
        </w:rPr>
        <w:br/>
      </w:r>
      <w:r>
        <w:rPr>
          <w:rFonts w:hint="eastAsia"/>
        </w:rPr>
        <w:t>　　</w:t>
      </w:r>
      <w:r>
        <w:rPr>
          <w:rStyle w:val="6"/>
          <w:rFonts w:hint="eastAsia"/>
        </w:rPr>
        <w:t>第四条</w:t>
      </w:r>
      <w:r>
        <w:rPr>
          <w:rFonts w:hint="eastAsia"/>
        </w:rPr>
        <w:t>　著作权法规定的表演权、放映权、广播权、出租权、信息网络传播权、复制权等权利人自己难以有效行使的权利，可以由著作权集体管理组织进行集体管理。</w:t>
      </w:r>
      <w:r>
        <w:rPr>
          <w:rFonts w:hint="eastAsia"/>
        </w:rPr>
        <w:br/>
      </w:r>
      <w:r>
        <w:rPr>
          <w:rFonts w:hint="eastAsia"/>
        </w:rPr>
        <w:t>　　</w:t>
      </w:r>
      <w:r>
        <w:rPr>
          <w:rStyle w:val="6"/>
          <w:rFonts w:hint="eastAsia"/>
        </w:rPr>
        <w:t>第五条</w:t>
      </w:r>
      <w:r>
        <w:rPr>
          <w:rFonts w:hint="eastAsia"/>
        </w:rPr>
        <w:t>　国务院著作权管理部门主管全国的著作权集体管理工作。</w:t>
      </w:r>
      <w:r>
        <w:rPr>
          <w:rFonts w:hint="eastAsia"/>
        </w:rPr>
        <w:br/>
      </w:r>
      <w:r>
        <w:rPr>
          <w:rFonts w:hint="eastAsia"/>
        </w:rPr>
        <w:t>　　</w:t>
      </w:r>
      <w:r>
        <w:rPr>
          <w:rStyle w:val="6"/>
          <w:rFonts w:hint="eastAsia"/>
        </w:rPr>
        <w:t>第六条</w:t>
      </w:r>
      <w:r>
        <w:rPr>
          <w:rFonts w:hint="eastAsia"/>
        </w:rPr>
        <w:t>　除依照本条例规定设立的著作权集体管理组织外，任何组织和个人不得从事著作权集体管理活动。</w:t>
      </w:r>
    </w:p>
    <w:p>
      <w:pPr>
        <w:pStyle w:val="4"/>
        <w:wordWrap/>
        <w:adjustRightInd/>
        <w:snapToGrid/>
        <w:spacing w:line="360" w:lineRule="auto"/>
        <w:ind w:left="0" w:leftChars="0" w:right="0" w:firstLine="0" w:firstLineChars="0"/>
        <w:jc w:val="center"/>
        <w:textAlignment w:val="auto"/>
        <w:outlineLvl w:val="9"/>
      </w:pPr>
      <w:r>
        <w:rPr>
          <w:rFonts w:hint="eastAsia"/>
        </w:rPr>
        <w:t>第二章　著作权集体管理组织的设立</w:t>
      </w:r>
    </w:p>
    <w:p>
      <w:pPr>
        <w:pStyle w:val="4"/>
        <w:wordWrap/>
        <w:adjustRightInd/>
        <w:snapToGrid/>
        <w:spacing w:line="360" w:lineRule="auto"/>
        <w:ind w:left="0" w:leftChars="0" w:right="0" w:firstLine="0" w:firstLineChars="0"/>
        <w:textAlignment w:val="auto"/>
        <w:outlineLvl w:val="9"/>
      </w:pPr>
      <w:r>
        <w:rPr>
          <w:rFonts w:hint="eastAsia"/>
        </w:rPr>
        <w:t>　　</w:t>
      </w:r>
      <w:r>
        <w:rPr>
          <w:rStyle w:val="6"/>
          <w:rFonts w:hint="eastAsia"/>
        </w:rPr>
        <w:t>第七条</w:t>
      </w:r>
      <w:r>
        <w:rPr>
          <w:rFonts w:hint="eastAsia"/>
        </w:rPr>
        <w:t>　依法享有著作权或者与著作权有关的权利的中国公民、法人或者其他组织，可以发起设立著作权集体管理组织。</w:t>
      </w:r>
      <w:r>
        <w:rPr>
          <w:rFonts w:hint="eastAsia"/>
        </w:rPr>
        <w:br/>
      </w:r>
      <w:r>
        <w:rPr>
          <w:rFonts w:hint="eastAsia"/>
        </w:rPr>
        <w:t>　　设立著作权集体管理组织，应当具备下列条件：</w:t>
      </w:r>
      <w:r>
        <w:rPr>
          <w:rFonts w:hint="eastAsia"/>
        </w:rPr>
        <w:br/>
      </w:r>
      <w:r>
        <w:rPr>
          <w:rFonts w:hint="eastAsia"/>
        </w:rPr>
        <w:t>　　(一)发起设立著作权集体管理组织的权利人不少于50人；</w:t>
      </w:r>
      <w:r>
        <w:rPr>
          <w:rFonts w:hint="eastAsia"/>
        </w:rPr>
        <w:br/>
      </w:r>
      <w:r>
        <w:rPr>
          <w:rFonts w:hint="eastAsia"/>
        </w:rPr>
        <w:t>　　(二)不与已经依法登记的著作权集体管理组织的业务范围交叉、重合；</w:t>
      </w:r>
      <w:r>
        <w:rPr>
          <w:rFonts w:hint="eastAsia"/>
        </w:rPr>
        <w:br/>
      </w:r>
      <w:r>
        <w:rPr>
          <w:rFonts w:hint="eastAsia"/>
        </w:rPr>
        <w:t>　　(三)能在全国范围代表相关权利人的利益；</w:t>
      </w:r>
      <w:r>
        <w:rPr>
          <w:rFonts w:hint="eastAsia"/>
        </w:rPr>
        <w:br/>
      </w:r>
      <w:r>
        <w:rPr>
          <w:rFonts w:hint="eastAsia"/>
        </w:rPr>
        <w:t>　　(四)有著作权集体管理组织的章程草案、使用费收取标准草案和向权利人转付使用费的办法(以下简称使用费转付办法)草案。</w:t>
      </w:r>
      <w:r>
        <w:rPr>
          <w:rFonts w:hint="eastAsia"/>
        </w:rPr>
        <w:br/>
      </w:r>
      <w:r>
        <w:rPr>
          <w:rFonts w:hint="eastAsia"/>
        </w:rPr>
        <w:t>　　</w:t>
      </w:r>
      <w:r>
        <w:rPr>
          <w:rStyle w:val="6"/>
          <w:rFonts w:hint="eastAsia"/>
        </w:rPr>
        <w:t>第八条</w:t>
      </w:r>
      <w:r>
        <w:rPr>
          <w:rFonts w:hint="eastAsia"/>
        </w:rPr>
        <w:t>　著作权集体管理组织章程应当载明下列事项：</w:t>
      </w:r>
      <w:r>
        <w:rPr>
          <w:rFonts w:hint="eastAsia"/>
        </w:rPr>
        <w:br/>
      </w:r>
      <w:r>
        <w:rPr>
          <w:rFonts w:hint="eastAsia"/>
        </w:rPr>
        <w:t>　　(一)名称、住所；</w:t>
      </w:r>
      <w:r>
        <w:rPr>
          <w:rFonts w:hint="eastAsia"/>
        </w:rPr>
        <w:br/>
      </w:r>
      <w:r>
        <w:rPr>
          <w:rFonts w:hint="eastAsia"/>
        </w:rPr>
        <w:t>　　(二)设立宗旨；</w:t>
      </w:r>
      <w:r>
        <w:rPr>
          <w:rFonts w:hint="eastAsia"/>
        </w:rPr>
        <w:br/>
      </w:r>
      <w:r>
        <w:rPr>
          <w:rFonts w:hint="eastAsia"/>
        </w:rPr>
        <w:t>　　(三)业务范围；</w:t>
      </w:r>
      <w:r>
        <w:rPr>
          <w:rFonts w:hint="eastAsia"/>
        </w:rPr>
        <w:br/>
      </w:r>
      <w:r>
        <w:rPr>
          <w:rFonts w:hint="eastAsia"/>
        </w:rPr>
        <w:t>　　(四)组织机构及其职权；</w:t>
      </w:r>
      <w:r>
        <w:rPr>
          <w:rFonts w:hint="eastAsia"/>
        </w:rPr>
        <w:br/>
      </w:r>
      <w:r>
        <w:rPr>
          <w:rFonts w:hint="eastAsia"/>
        </w:rPr>
        <w:t>　　(五)会员大会的最低人数；</w:t>
      </w:r>
      <w:r>
        <w:rPr>
          <w:rFonts w:hint="eastAsia"/>
        </w:rPr>
        <w:br/>
      </w:r>
      <w:r>
        <w:rPr>
          <w:rFonts w:hint="eastAsia"/>
        </w:rPr>
        <w:t>　　(六)理事会的职责及理事会负责人的条件和产生、罢免的程序；</w:t>
      </w:r>
      <w:r>
        <w:rPr>
          <w:rFonts w:hint="eastAsia"/>
        </w:rPr>
        <w:br/>
      </w:r>
      <w:r>
        <w:rPr>
          <w:rFonts w:hint="eastAsia"/>
        </w:rPr>
        <w:t>　　(七)管理费提取、使用办法；</w:t>
      </w:r>
      <w:r>
        <w:rPr>
          <w:rFonts w:hint="eastAsia"/>
        </w:rPr>
        <w:br/>
      </w:r>
      <w:r>
        <w:rPr>
          <w:rFonts w:hint="eastAsia"/>
        </w:rPr>
        <w:t>　　(八)会员加入、退出著作权集体管理组织的条件、程序；</w:t>
      </w:r>
      <w:r>
        <w:rPr>
          <w:rFonts w:hint="eastAsia"/>
        </w:rPr>
        <w:br/>
      </w:r>
      <w:r>
        <w:rPr>
          <w:rFonts w:hint="eastAsia"/>
        </w:rPr>
        <w:t>　　(九)章程的修改程序；</w:t>
      </w:r>
      <w:r>
        <w:rPr>
          <w:rFonts w:hint="eastAsia"/>
        </w:rPr>
        <w:br/>
      </w:r>
      <w:r>
        <w:rPr>
          <w:rFonts w:hint="eastAsia"/>
        </w:rPr>
        <w:t>　　(十)著作权集体管理组织终止的条件、程序和终止后资产的处理。</w:t>
      </w:r>
      <w:r>
        <w:rPr>
          <w:rFonts w:hint="eastAsia"/>
        </w:rPr>
        <w:br/>
      </w:r>
      <w:r>
        <w:rPr>
          <w:rFonts w:hint="eastAsia"/>
        </w:rPr>
        <w:t>　　</w:t>
      </w:r>
      <w:r>
        <w:rPr>
          <w:rStyle w:val="6"/>
          <w:rFonts w:hint="eastAsia"/>
        </w:rPr>
        <w:t>第九条</w:t>
      </w:r>
      <w:r>
        <w:rPr>
          <w:rFonts w:hint="eastAsia"/>
        </w:rPr>
        <w:t>　申请设立著作权集体管理组织，应当向国务院著作权管理部门提交证明符合本条例第七条规定的条件的材料。国务院著作权管理部门应当自收到材料之日起60日内，作出批准或者不予批准的决定。批准的，发给著作权集体管理许可证；不予批准的，应当说明理由。</w:t>
      </w:r>
      <w:r>
        <w:rPr>
          <w:rFonts w:hint="eastAsia"/>
        </w:rPr>
        <w:br/>
      </w:r>
      <w:r>
        <w:rPr>
          <w:rFonts w:hint="eastAsia"/>
        </w:rPr>
        <w:t>　　</w:t>
      </w:r>
      <w:r>
        <w:rPr>
          <w:rStyle w:val="6"/>
          <w:rFonts w:hint="eastAsia"/>
        </w:rPr>
        <w:t>第十条</w:t>
      </w:r>
      <w:r>
        <w:rPr>
          <w:rFonts w:hint="eastAsia"/>
        </w:rPr>
        <w:t>　申请人应当自国务院著作权管理部门发给著作权集体管理许可证之日起30日内，依照有关社会团体登记管理的行政法规到国务院民政部门办理登记手续。</w:t>
      </w:r>
      <w:r>
        <w:rPr>
          <w:rFonts w:hint="eastAsia"/>
        </w:rPr>
        <w:br/>
      </w:r>
      <w:r>
        <w:rPr>
          <w:rFonts w:hint="eastAsia"/>
        </w:rPr>
        <w:t>　　</w:t>
      </w:r>
      <w:r>
        <w:rPr>
          <w:rStyle w:val="6"/>
          <w:rFonts w:hint="eastAsia"/>
        </w:rPr>
        <w:t>第十一条</w:t>
      </w:r>
      <w:r>
        <w:rPr>
          <w:rFonts w:hint="eastAsia"/>
        </w:rPr>
        <w:t>　依法登记的著作权集体管理组织，应当自国务院民政部门发给登记证书之日起30日内，将其登记证书副本报国务院著作权管理部门备案；国务院著作权管理部门应当将报备的登记证书副本以及著作权集体管理组织章程、使用费收取标准、使用费转付办法予以公告。</w:t>
      </w:r>
      <w:r>
        <w:rPr>
          <w:rFonts w:hint="eastAsia"/>
        </w:rPr>
        <w:br/>
      </w:r>
      <w:r>
        <w:rPr>
          <w:rFonts w:hint="eastAsia"/>
        </w:rPr>
        <w:t>　　</w:t>
      </w:r>
      <w:r>
        <w:rPr>
          <w:rStyle w:val="6"/>
          <w:rFonts w:hint="eastAsia"/>
        </w:rPr>
        <w:t>第十二条</w:t>
      </w:r>
      <w:r>
        <w:rPr>
          <w:rFonts w:hint="eastAsia"/>
        </w:rPr>
        <w:t>　著作权集体管理组织设立分支机构，应当经国务院著作权管理部门批准，并依照有关社会团体登记管理的行政法规到国务院民政部门办理登记手续。经依法登记的，应当将分支机构的登记证书副本报国务院著作权管理部门备案，由国务院著作权管理部门予以公告。</w:t>
      </w:r>
      <w:r>
        <w:rPr>
          <w:rFonts w:hint="eastAsia"/>
        </w:rPr>
        <w:br/>
      </w:r>
      <w:r>
        <w:rPr>
          <w:rFonts w:hint="eastAsia"/>
        </w:rPr>
        <w:t>　　</w:t>
      </w:r>
      <w:r>
        <w:rPr>
          <w:rStyle w:val="6"/>
          <w:rFonts w:hint="eastAsia"/>
        </w:rPr>
        <w:t>第十三条</w:t>
      </w:r>
      <w:r>
        <w:rPr>
          <w:rFonts w:hint="eastAsia"/>
        </w:rPr>
        <w:t>　著作权集体管理组织应当根据下列因素制定使用费收取标准:</w:t>
      </w:r>
      <w:r>
        <w:rPr>
          <w:rFonts w:hint="eastAsia"/>
        </w:rPr>
        <w:br/>
      </w:r>
      <w:r>
        <w:rPr>
          <w:rFonts w:hint="eastAsia"/>
        </w:rPr>
        <w:t>　　(一)使用作品、录音录像制品等的时间、方式和地域范围；</w:t>
      </w:r>
      <w:r>
        <w:rPr>
          <w:rFonts w:hint="eastAsia"/>
        </w:rPr>
        <w:br/>
      </w:r>
      <w:r>
        <w:rPr>
          <w:rFonts w:hint="eastAsia"/>
        </w:rPr>
        <w:t>　　(二)权利的种类；</w:t>
      </w:r>
      <w:r>
        <w:rPr>
          <w:rFonts w:hint="eastAsia"/>
        </w:rPr>
        <w:br/>
      </w:r>
      <w:r>
        <w:rPr>
          <w:rFonts w:hint="eastAsia"/>
        </w:rPr>
        <w:t>　　(三)订立许可使用合同和收取使用费工作的繁简程度。</w:t>
      </w:r>
      <w:r>
        <w:rPr>
          <w:rFonts w:hint="eastAsia"/>
        </w:rPr>
        <w:br/>
      </w:r>
      <w:r>
        <w:rPr>
          <w:rFonts w:hint="eastAsia"/>
        </w:rPr>
        <w:t>　　</w:t>
      </w:r>
      <w:r>
        <w:rPr>
          <w:rStyle w:val="6"/>
          <w:rFonts w:hint="eastAsia"/>
        </w:rPr>
        <w:t>第十四条</w:t>
      </w:r>
      <w:r>
        <w:rPr>
          <w:rFonts w:hint="eastAsia"/>
        </w:rPr>
        <w:t>　著作权集体管理组织应当根据权利人的作品或者录音录像制品等使用情况制定使用费转付办法。</w:t>
      </w:r>
      <w:r>
        <w:rPr>
          <w:rFonts w:hint="eastAsia"/>
        </w:rPr>
        <w:br/>
      </w:r>
      <w:r>
        <w:rPr>
          <w:rFonts w:hint="eastAsia"/>
        </w:rPr>
        <w:t>　　</w:t>
      </w:r>
      <w:r>
        <w:rPr>
          <w:rStyle w:val="6"/>
          <w:rFonts w:hint="eastAsia"/>
        </w:rPr>
        <w:t>第十五条</w:t>
      </w:r>
      <w:r>
        <w:rPr>
          <w:rFonts w:hint="eastAsia"/>
        </w:rPr>
        <w:t>　著作权集体管理组织修改章程，应当将章程修改草案报国务院著作权管理部门批准，并依法经国务院民政部门核准后，由国务院著作权管理部门予以公告。</w:t>
      </w:r>
      <w:r>
        <w:rPr>
          <w:rFonts w:hint="eastAsia"/>
        </w:rPr>
        <w:br/>
      </w:r>
      <w:r>
        <w:rPr>
          <w:rFonts w:hint="eastAsia"/>
        </w:rPr>
        <w:t>　　</w:t>
      </w:r>
      <w:r>
        <w:rPr>
          <w:rStyle w:val="6"/>
          <w:rFonts w:hint="eastAsia"/>
        </w:rPr>
        <w:t>第十六条</w:t>
      </w:r>
      <w:r>
        <w:rPr>
          <w:rFonts w:hint="eastAsia"/>
        </w:rPr>
        <w:t>　著作权集体管理组织被依法撤销登记的，自被撤销登记之日起不得再进行著作权集体管理业务活动。</w:t>
      </w:r>
    </w:p>
    <w:p>
      <w:pPr>
        <w:pStyle w:val="4"/>
        <w:wordWrap/>
        <w:adjustRightInd/>
        <w:snapToGrid/>
        <w:spacing w:line="360" w:lineRule="auto"/>
        <w:ind w:left="0" w:leftChars="0" w:right="0" w:firstLine="0" w:firstLineChars="0"/>
        <w:jc w:val="center"/>
        <w:textAlignment w:val="auto"/>
        <w:outlineLvl w:val="9"/>
      </w:pPr>
      <w:r>
        <w:rPr>
          <w:rFonts w:hint="eastAsia"/>
        </w:rPr>
        <w:t>第三章　著作权集体管理组织的机构</w:t>
      </w:r>
    </w:p>
    <w:p>
      <w:pPr>
        <w:pStyle w:val="4"/>
        <w:wordWrap/>
        <w:adjustRightInd/>
        <w:snapToGrid/>
        <w:spacing w:line="360" w:lineRule="auto"/>
        <w:ind w:left="0" w:leftChars="0" w:right="0" w:firstLine="0" w:firstLineChars="0"/>
        <w:textAlignment w:val="auto"/>
        <w:outlineLvl w:val="9"/>
      </w:pPr>
      <w:r>
        <w:rPr>
          <w:rFonts w:hint="eastAsia"/>
        </w:rPr>
        <w:t>　　</w:t>
      </w:r>
      <w:r>
        <w:rPr>
          <w:rStyle w:val="6"/>
          <w:rFonts w:hint="eastAsia"/>
        </w:rPr>
        <w:t>第十七条</w:t>
      </w:r>
      <w:r>
        <w:rPr>
          <w:rFonts w:hint="eastAsia"/>
        </w:rPr>
        <w:t>　著作权集体管理组织会员大会(以下简称会员大会)为著作权集体管理组织的权力机构。</w:t>
      </w:r>
      <w:r>
        <w:rPr>
          <w:rFonts w:hint="eastAsia"/>
        </w:rPr>
        <w:br/>
      </w:r>
      <w:r>
        <w:rPr>
          <w:rFonts w:hint="eastAsia"/>
        </w:rPr>
        <w:t>　　会员大会由理事会依照本条例规定负责召集。理事会应当于会员大会召开60日以前将会议的时间、地点和拟审议事项予以公告；出席会员大会的会员，应当于会议召开30日以前报名。报名出席会员大会的会员少于章程规定的最低人数时，理事会应当将会员大会报名情况予以公告，会员可以于会议召开5日以前补充报名，并由全部报名出席会员大会的会员举行会员大会。</w:t>
      </w:r>
      <w:r>
        <w:rPr>
          <w:rFonts w:hint="eastAsia"/>
        </w:rPr>
        <w:br/>
      </w:r>
      <w:r>
        <w:rPr>
          <w:rFonts w:hint="eastAsia"/>
        </w:rPr>
        <w:t>　　会员大会行使下列职权：</w:t>
      </w:r>
      <w:r>
        <w:rPr>
          <w:rFonts w:hint="eastAsia"/>
        </w:rPr>
        <w:br/>
      </w:r>
      <w:r>
        <w:rPr>
          <w:rFonts w:hint="eastAsia"/>
        </w:rPr>
        <w:t>　　(一)制定和修改章程；</w:t>
      </w:r>
      <w:r>
        <w:rPr>
          <w:rFonts w:hint="eastAsia"/>
        </w:rPr>
        <w:br/>
      </w:r>
      <w:r>
        <w:rPr>
          <w:rFonts w:hint="eastAsia"/>
        </w:rPr>
        <w:t>　　(二)制定和修改使用费收取标准；</w:t>
      </w:r>
      <w:r>
        <w:rPr>
          <w:rFonts w:hint="eastAsia"/>
        </w:rPr>
        <w:br/>
      </w:r>
      <w:r>
        <w:rPr>
          <w:rFonts w:hint="eastAsia"/>
        </w:rPr>
        <w:t>　　(三)制定和修改使用费转付办法；</w:t>
      </w:r>
      <w:r>
        <w:rPr>
          <w:rFonts w:hint="eastAsia"/>
        </w:rPr>
        <w:br/>
      </w:r>
      <w:r>
        <w:rPr>
          <w:rFonts w:hint="eastAsia"/>
        </w:rPr>
        <w:t>　　(四)选举和罢免理事；</w:t>
      </w:r>
      <w:r>
        <w:rPr>
          <w:rFonts w:hint="eastAsia"/>
        </w:rPr>
        <w:br/>
      </w:r>
      <w:r>
        <w:rPr>
          <w:rFonts w:hint="eastAsia"/>
        </w:rPr>
        <w:t>　　(五)审议批准理事会的工作报告和财务报告；</w:t>
      </w:r>
      <w:r>
        <w:rPr>
          <w:rFonts w:hint="eastAsia"/>
        </w:rPr>
        <w:br/>
      </w:r>
      <w:r>
        <w:rPr>
          <w:rFonts w:hint="eastAsia"/>
        </w:rPr>
        <w:t>　　(六)制定内部管理制度；</w:t>
      </w:r>
      <w:r>
        <w:rPr>
          <w:rFonts w:hint="eastAsia"/>
        </w:rPr>
        <w:br/>
      </w:r>
      <w:r>
        <w:rPr>
          <w:rFonts w:hint="eastAsia"/>
        </w:rPr>
        <w:t>　　(七)决定使用费转付方案和著作权集体管理组织提取管理费的比例；</w:t>
      </w:r>
      <w:r>
        <w:rPr>
          <w:rFonts w:hint="eastAsia"/>
        </w:rPr>
        <w:br/>
      </w:r>
      <w:r>
        <w:rPr>
          <w:rFonts w:hint="eastAsia"/>
        </w:rPr>
        <w:t>　　(八)决定其他重大事项。</w:t>
      </w:r>
      <w:r>
        <w:rPr>
          <w:rFonts w:hint="eastAsia"/>
        </w:rPr>
        <w:br/>
      </w:r>
      <w:r>
        <w:rPr>
          <w:rFonts w:hint="eastAsia"/>
        </w:rPr>
        <w:t>　　会员大会每年召开一次；经10%以上会员或者理事会提议，可以召开临时会员大会。会员大会作出决定，应当经出席会议的会员过半数表决通过。</w:t>
      </w:r>
      <w:r>
        <w:rPr>
          <w:rFonts w:hint="eastAsia"/>
        </w:rPr>
        <w:br/>
      </w:r>
      <w:r>
        <w:rPr>
          <w:rFonts w:hint="eastAsia"/>
        </w:rPr>
        <w:t>　　</w:t>
      </w:r>
      <w:r>
        <w:rPr>
          <w:rStyle w:val="6"/>
          <w:rFonts w:hint="eastAsia"/>
        </w:rPr>
        <w:t>第十八条</w:t>
      </w:r>
      <w:r>
        <w:rPr>
          <w:rFonts w:hint="eastAsia"/>
        </w:rPr>
        <w:t>　著作权集体管理组织设立理事会，对会员大会负责，执行会员大会决定。理事会成员不得少于9人。</w:t>
      </w:r>
      <w:r>
        <w:rPr>
          <w:rFonts w:hint="eastAsia"/>
        </w:rPr>
        <w:br/>
      </w:r>
      <w:r>
        <w:rPr>
          <w:rFonts w:hint="eastAsia"/>
        </w:rPr>
        <w:t>　　理事会任期为4年，任期届满应当进行换届选举。因特殊情况可以提前或者延期换届，但是换届延期不得超过1年。</w:t>
      </w:r>
    </w:p>
    <w:p>
      <w:pPr>
        <w:pStyle w:val="4"/>
        <w:wordWrap/>
        <w:adjustRightInd/>
        <w:snapToGrid/>
        <w:spacing w:line="360" w:lineRule="auto"/>
        <w:ind w:left="0" w:leftChars="0" w:right="0" w:firstLine="0" w:firstLineChars="0"/>
        <w:jc w:val="center"/>
        <w:textAlignment w:val="auto"/>
        <w:outlineLvl w:val="9"/>
      </w:pPr>
      <w:r>
        <w:rPr>
          <w:rFonts w:hint="eastAsia"/>
        </w:rPr>
        <w:t>第四章　著作权集体管理活动</w:t>
      </w:r>
    </w:p>
    <w:p>
      <w:pPr>
        <w:pStyle w:val="4"/>
        <w:wordWrap/>
        <w:adjustRightInd/>
        <w:snapToGrid/>
        <w:spacing w:line="360" w:lineRule="auto"/>
        <w:ind w:left="0" w:leftChars="0" w:right="0" w:firstLine="0" w:firstLineChars="0"/>
        <w:textAlignment w:val="auto"/>
        <w:outlineLvl w:val="9"/>
      </w:pPr>
      <w:r>
        <w:rPr>
          <w:rFonts w:hint="eastAsia"/>
        </w:rPr>
        <w:t>　　</w:t>
      </w:r>
      <w:r>
        <w:rPr>
          <w:rStyle w:val="6"/>
          <w:rFonts w:hint="eastAsia"/>
        </w:rPr>
        <w:t>第十九条</w:t>
      </w:r>
      <w:r>
        <w:rPr>
          <w:rFonts w:hint="eastAsia"/>
        </w:rPr>
        <w:t>　权利人可以与著作权集体管理组织以书面形式订立著作权集体管理合同，授权该组织对其依法享有的著作权或者与著作权有关的权利进行管理。权利人符合章程规定加入条件的，著作权集体管理组织应当与其订立著作权集体管理合同，不得拒绝。</w:t>
      </w:r>
      <w:r>
        <w:rPr>
          <w:rFonts w:hint="eastAsia"/>
        </w:rPr>
        <w:br/>
      </w:r>
      <w:r>
        <w:rPr>
          <w:rFonts w:hint="eastAsia"/>
        </w:rPr>
        <w:t>　　权利人与著作权集体管理组织订立著作权集体管理合同并按照章程规定履行相应手续后，即成为该著作权集体管理组织的会员。</w:t>
      </w:r>
      <w:r>
        <w:rPr>
          <w:rFonts w:hint="eastAsia"/>
        </w:rPr>
        <w:br/>
      </w:r>
      <w:r>
        <w:rPr>
          <w:rFonts w:hint="eastAsia"/>
        </w:rPr>
        <w:t>　　</w:t>
      </w:r>
      <w:r>
        <w:rPr>
          <w:rStyle w:val="6"/>
          <w:rFonts w:hint="eastAsia"/>
        </w:rPr>
        <w:t>第二十条</w:t>
      </w:r>
      <w:r>
        <w:rPr>
          <w:rFonts w:hint="eastAsia"/>
        </w:rPr>
        <w:t>　权利人与著作权集体管理组织订立著作权集体管理合同后，不得在合同约定期限内自己行使或者许可他人行使合同约定的由著作权集体管理组织行使的权利。</w:t>
      </w:r>
      <w:r>
        <w:rPr>
          <w:rFonts w:hint="eastAsia"/>
        </w:rPr>
        <w:br/>
      </w:r>
      <w:r>
        <w:rPr>
          <w:rFonts w:hint="eastAsia"/>
        </w:rPr>
        <w:t>　　</w:t>
      </w:r>
      <w:r>
        <w:rPr>
          <w:rStyle w:val="6"/>
          <w:rFonts w:hint="eastAsia"/>
        </w:rPr>
        <w:t>第二十一条</w:t>
      </w:r>
      <w:r>
        <w:rPr>
          <w:rFonts w:hint="eastAsia"/>
        </w:rPr>
        <w:t>　权利人可以依照章程规定的程序，退出著作权集体管理组织，终止著作权集体管理合同。但是，著作权集体管理组织已经与他人订立许可使用合同的，该合同在期限届满前继续有效；该合同有效期内，权利人有权获得相应的使用费并可以查阅有关业务材料。</w:t>
      </w:r>
      <w:r>
        <w:rPr>
          <w:rFonts w:hint="eastAsia"/>
        </w:rPr>
        <w:br/>
      </w:r>
      <w:r>
        <w:rPr>
          <w:rFonts w:hint="eastAsia"/>
        </w:rPr>
        <w:t>　　</w:t>
      </w:r>
      <w:r>
        <w:rPr>
          <w:rStyle w:val="6"/>
          <w:rFonts w:hint="eastAsia"/>
        </w:rPr>
        <w:t>第二十二条</w:t>
      </w:r>
      <w:r>
        <w:rPr>
          <w:rFonts w:hint="eastAsia"/>
        </w:rPr>
        <w:t>　外国人、无国籍人可以通过与中国的著作权集体管理组织订立相互代表协议的境外同类组织，授权中国的著作权集体管理组织管理其依法在中国境内享有的著作权或者与著作权有关的权利。</w:t>
      </w:r>
      <w:r>
        <w:rPr>
          <w:rFonts w:hint="eastAsia"/>
        </w:rPr>
        <w:br/>
      </w:r>
      <w:r>
        <w:rPr>
          <w:rFonts w:hint="eastAsia"/>
        </w:rPr>
        <w:t>　　前款所称相互代表协议，是指中国的著作权集体管理组织与境外的同类组织相互授权对方在其所在国家或者地区进行集体管理活动的协议。</w:t>
      </w:r>
      <w:r>
        <w:rPr>
          <w:rFonts w:hint="eastAsia"/>
        </w:rPr>
        <w:br/>
      </w:r>
      <w:r>
        <w:rPr>
          <w:rFonts w:hint="eastAsia"/>
        </w:rPr>
        <w:t>　　著作权集体管理组织与境外同类组织订立的相互代表协议应当报国务院著作权管理部门备案，由国务院著作权管理部门予以公告。</w:t>
      </w:r>
      <w:r>
        <w:rPr>
          <w:rFonts w:hint="eastAsia"/>
        </w:rPr>
        <w:br/>
      </w:r>
      <w:r>
        <w:rPr>
          <w:rFonts w:hint="eastAsia"/>
        </w:rPr>
        <w:t>　　</w:t>
      </w:r>
      <w:r>
        <w:rPr>
          <w:rStyle w:val="6"/>
          <w:rFonts w:hint="eastAsia"/>
        </w:rPr>
        <w:t>第二十三条</w:t>
      </w:r>
      <w:r>
        <w:rPr>
          <w:rFonts w:hint="eastAsia"/>
        </w:rPr>
        <w:t>　著作权集体管理组织许可他人使用其管理的作品、录音录像制品等，应当与使用者以书面形式订立许可使用合同。</w:t>
      </w:r>
      <w:r>
        <w:rPr>
          <w:rFonts w:hint="eastAsia"/>
        </w:rPr>
        <w:br/>
      </w:r>
      <w:r>
        <w:rPr>
          <w:rFonts w:hint="eastAsia"/>
        </w:rPr>
        <w:t>　　著作权集体管理组织不得与使用者订立专有许可使用合同。</w:t>
      </w:r>
      <w:r>
        <w:rPr>
          <w:rFonts w:hint="eastAsia"/>
        </w:rPr>
        <w:br/>
      </w:r>
      <w:r>
        <w:rPr>
          <w:rFonts w:hint="eastAsia"/>
        </w:rPr>
        <w:t>　　使用者以合理的条件要求与著作权集体管理组织订立许可使用合同，著作权集体管理组织不得拒绝。</w:t>
      </w:r>
      <w:r>
        <w:rPr>
          <w:rFonts w:hint="eastAsia"/>
        </w:rPr>
        <w:br/>
      </w:r>
      <w:r>
        <w:rPr>
          <w:rFonts w:hint="eastAsia"/>
        </w:rPr>
        <w:t>　　许可使用合同的期限不得超过2年；合同期限届满可以续订。</w:t>
      </w:r>
      <w:r>
        <w:rPr>
          <w:rFonts w:hint="eastAsia"/>
        </w:rPr>
        <w:br/>
      </w:r>
      <w:r>
        <w:rPr>
          <w:rFonts w:hint="eastAsia"/>
        </w:rPr>
        <w:t>　　</w:t>
      </w:r>
      <w:r>
        <w:rPr>
          <w:rStyle w:val="6"/>
          <w:rFonts w:hint="eastAsia"/>
        </w:rPr>
        <w:t>第二十四条</w:t>
      </w:r>
      <w:r>
        <w:rPr>
          <w:rFonts w:hint="eastAsia"/>
        </w:rPr>
        <w:t>　著作权集体管理组织应当建立权利信息查询系统，供权利人和使用者查询。权利信息查询系统应当包括著作权集体管理组织管理的权利种类和作品、录音录像制品等的名称、权利人姓名或者名称、授权管理的期限。</w:t>
      </w:r>
      <w:r>
        <w:rPr>
          <w:rFonts w:hint="eastAsia"/>
        </w:rPr>
        <w:br/>
      </w:r>
      <w:r>
        <w:rPr>
          <w:rFonts w:hint="eastAsia"/>
        </w:rPr>
        <w:t>　　权利人和使用者对著作权集体管理组织管理的权利的信息进行咨询时，该组织应当予以答复。</w:t>
      </w:r>
      <w:r>
        <w:rPr>
          <w:rFonts w:hint="eastAsia"/>
        </w:rPr>
        <w:br/>
      </w:r>
      <w:r>
        <w:rPr>
          <w:rFonts w:hint="eastAsia"/>
        </w:rPr>
        <w:t>　　</w:t>
      </w:r>
      <w:r>
        <w:rPr>
          <w:rStyle w:val="6"/>
          <w:rFonts w:hint="eastAsia"/>
        </w:rPr>
        <w:t>第二十五条</w:t>
      </w:r>
      <w:r>
        <w:rPr>
          <w:rFonts w:hint="eastAsia"/>
        </w:rPr>
        <w:t>　除著作权法第二十三条、第三十三条第二款、第四十条第三款、第四十三条第二款和第四十四条规定应当支付的使用费外，著作权集体管理组织应当根据国务院著作权管理部门公告的使用费收取标准，与使用者约定收取使用费的具体数额。</w:t>
      </w:r>
      <w:r>
        <w:rPr>
          <w:rFonts w:hint="eastAsia"/>
        </w:rPr>
        <w:br/>
      </w:r>
      <w:r>
        <w:rPr>
          <w:rFonts w:hint="eastAsia"/>
        </w:rPr>
        <w:t>　　</w:t>
      </w:r>
      <w:r>
        <w:rPr>
          <w:rStyle w:val="6"/>
          <w:rFonts w:hint="eastAsia"/>
        </w:rPr>
        <w:t>第二十六条</w:t>
      </w:r>
      <w:r>
        <w:rPr>
          <w:rFonts w:hint="eastAsia"/>
        </w:rPr>
        <w:t>　两个或者两个以上著作权集体管理组织就同一使用方式向同一使用者收取使用费，可以事先协商确定由其中一个著作权集体管理组织统一收取。统一收取的使用费在有关著作权集体管理组织之间经协商分配。</w:t>
      </w:r>
      <w:r>
        <w:rPr>
          <w:rFonts w:hint="eastAsia"/>
        </w:rPr>
        <w:br/>
      </w:r>
      <w:r>
        <w:rPr>
          <w:rFonts w:hint="eastAsia"/>
        </w:rPr>
        <w:t>　　</w:t>
      </w:r>
      <w:r>
        <w:rPr>
          <w:rStyle w:val="6"/>
          <w:rFonts w:hint="eastAsia"/>
        </w:rPr>
        <w:t>第二十七条</w:t>
      </w:r>
      <w:r>
        <w:rPr>
          <w:rFonts w:hint="eastAsia"/>
        </w:rPr>
        <w:t>　使用者向著作权集体管理组织支付使用费时，应当提供其使用的作品、录音录像制品等的名称、权利人姓名或者名称和使用的方式、数量、时间等有关使用情况；许可使用合同另有约定的除外。</w:t>
      </w:r>
      <w:r>
        <w:rPr>
          <w:rFonts w:hint="eastAsia"/>
        </w:rPr>
        <w:br/>
      </w:r>
      <w:r>
        <w:rPr>
          <w:rFonts w:hint="eastAsia"/>
        </w:rPr>
        <w:t>　　使用者提供的有关使用情况涉及该使用者商业秘密的，著作权集体管理组织负有保密义务。</w:t>
      </w:r>
      <w:r>
        <w:rPr>
          <w:rFonts w:hint="eastAsia"/>
        </w:rPr>
        <w:br/>
      </w:r>
      <w:r>
        <w:rPr>
          <w:rFonts w:hint="eastAsia"/>
        </w:rPr>
        <w:t>　　</w:t>
      </w:r>
      <w:r>
        <w:rPr>
          <w:rStyle w:val="6"/>
          <w:rFonts w:hint="eastAsia"/>
        </w:rPr>
        <w:t>第二十八条</w:t>
      </w:r>
      <w:r>
        <w:rPr>
          <w:rFonts w:hint="eastAsia"/>
        </w:rPr>
        <w:t>　著作权集体管理组织可以从收取的使用费中提取一定比例作为管理费，用于维持其正常的业务活动。</w:t>
      </w:r>
      <w:r>
        <w:rPr>
          <w:rFonts w:hint="eastAsia"/>
        </w:rPr>
        <w:br/>
      </w:r>
      <w:r>
        <w:rPr>
          <w:rFonts w:hint="eastAsia"/>
        </w:rPr>
        <w:t>　　著作权集体管理组织提取管理费的比例应当随着使用费收入的增加而逐步降低。</w:t>
      </w:r>
      <w:r>
        <w:rPr>
          <w:rFonts w:hint="eastAsia"/>
        </w:rPr>
        <w:br/>
      </w:r>
      <w:r>
        <w:rPr>
          <w:rFonts w:hint="eastAsia"/>
        </w:rPr>
        <w:t>　　</w:t>
      </w:r>
      <w:r>
        <w:rPr>
          <w:rStyle w:val="6"/>
          <w:rFonts w:hint="eastAsia"/>
        </w:rPr>
        <w:t>第二十九条</w:t>
      </w:r>
      <w:r>
        <w:rPr>
          <w:rFonts w:hint="eastAsia"/>
        </w:rPr>
        <w:t>　著作权集体管理组织收取的使用费，在提取管理费后，应当全部转付给权利人，不得挪作他用。</w:t>
      </w:r>
      <w:r>
        <w:rPr>
          <w:rFonts w:hint="eastAsia"/>
        </w:rPr>
        <w:br/>
      </w:r>
      <w:r>
        <w:rPr>
          <w:rFonts w:hint="eastAsia"/>
        </w:rPr>
        <w:t>　　著作权集体管理组织转付使用费，应当编制使用费转付记录。使用费转付记录应当载明使用费总额、管理费数额、权利人姓名或者名称、作品或者录音录像制品等的名称、有关使用情况、向各权利人转付使用费的具体数额等事项，并应当保存10年以上。</w:t>
      </w:r>
    </w:p>
    <w:p>
      <w:pPr>
        <w:pStyle w:val="4"/>
        <w:wordWrap/>
        <w:adjustRightInd/>
        <w:snapToGrid/>
        <w:spacing w:line="360" w:lineRule="auto"/>
        <w:ind w:left="0" w:leftChars="0" w:right="0" w:firstLine="0" w:firstLineChars="0"/>
        <w:jc w:val="center"/>
        <w:textAlignment w:val="auto"/>
        <w:outlineLvl w:val="9"/>
      </w:pPr>
      <w:r>
        <w:rPr>
          <w:rFonts w:hint="eastAsia"/>
        </w:rPr>
        <w:t>第五章　对著作权集体管理组织的监督</w:t>
      </w:r>
    </w:p>
    <w:p>
      <w:pPr>
        <w:pStyle w:val="4"/>
        <w:wordWrap/>
        <w:adjustRightInd/>
        <w:snapToGrid/>
        <w:spacing w:line="360" w:lineRule="auto"/>
        <w:ind w:left="0" w:leftChars="0" w:right="0" w:firstLine="0" w:firstLineChars="0"/>
        <w:textAlignment w:val="auto"/>
        <w:outlineLvl w:val="9"/>
      </w:pPr>
      <w:r>
        <w:rPr>
          <w:rFonts w:hint="eastAsia"/>
        </w:rPr>
        <w:t>　　</w:t>
      </w:r>
      <w:r>
        <w:rPr>
          <w:rStyle w:val="6"/>
          <w:rFonts w:hint="eastAsia"/>
        </w:rPr>
        <w:t>第三十条</w:t>
      </w:r>
      <w:r>
        <w:rPr>
          <w:rFonts w:hint="eastAsia"/>
        </w:rPr>
        <w:t>　著作权集体管理组织应当依法建立财务、会计制度和资产管理制度，并按照国家有关规定设置会计账簿。</w:t>
      </w:r>
      <w:r>
        <w:rPr>
          <w:rFonts w:hint="eastAsia"/>
        </w:rPr>
        <w:br/>
      </w:r>
      <w:r>
        <w:rPr>
          <w:rFonts w:hint="eastAsia"/>
        </w:rPr>
        <w:t>　　</w:t>
      </w:r>
      <w:r>
        <w:rPr>
          <w:rStyle w:val="6"/>
          <w:rFonts w:hint="eastAsia"/>
        </w:rPr>
        <w:t>第三十一条</w:t>
      </w:r>
      <w:r>
        <w:rPr>
          <w:rFonts w:hint="eastAsia"/>
        </w:rPr>
        <w:t>　著作权集体管理组织的资产使用和财务管理受国务院著作权管理部门和民政部门的监督。</w:t>
      </w:r>
      <w:r>
        <w:rPr>
          <w:rFonts w:hint="eastAsia"/>
        </w:rPr>
        <w:br/>
      </w:r>
      <w:r>
        <w:rPr>
          <w:rFonts w:hint="eastAsia"/>
        </w:rPr>
        <w:t>　　著作权集体管理组织应当在每个会计年度结束时制作财务会计报告，委托会计师事务所依法进行审计，并公布审计结果。</w:t>
      </w:r>
      <w:r>
        <w:rPr>
          <w:rFonts w:hint="eastAsia"/>
        </w:rPr>
        <w:br/>
      </w:r>
      <w:r>
        <w:rPr>
          <w:rFonts w:hint="eastAsia"/>
        </w:rPr>
        <w:t>　　</w:t>
      </w:r>
      <w:r>
        <w:rPr>
          <w:rStyle w:val="6"/>
          <w:rFonts w:hint="eastAsia"/>
        </w:rPr>
        <w:t>第三十二条</w:t>
      </w:r>
      <w:r>
        <w:rPr>
          <w:rFonts w:hint="eastAsia"/>
        </w:rPr>
        <w:t>　著作权集体管理组织应当对下列事项进行记录，供权利人和使用者查阅：</w:t>
      </w:r>
      <w:r>
        <w:rPr>
          <w:rFonts w:hint="eastAsia"/>
        </w:rPr>
        <w:br/>
      </w:r>
      <w:r>
        <w:rPr>
          <w:rFonts w:hint="eastAsia"/>
        </w:rPr>
        <w:t>　　(一)作品许可使用情况；</w:t>
      </w:r>
      <w:r>
        <w:rPr>
          <w:rFonts w:hint="eastAsia"/>
        </w:rPr>
        <w:br/>
      </w:r>
      <w:r>
        <w:rPr>
          <w:rFonts w:hint="eastAsia"/>
        </w:rPr>
        <w:t>　　(二)使用费收取和转付情况；</w:t>
      </w:r>
      <w:r>
        <w:rPr>
          <w:rFonts w:hint="eastAsia"/>
        </w:rPr>
        <w:br/>
      </w:r>
      <w:r>
        <w:rPr>
          <w:rFonts w:hint="eastAsia"/>
        </w:rPr>
        <w:t>　　(三)管理费提取和使用情况。</w:t>
      </w:r>
      <w:r>
        <w:rPr>
          <w:rFonts w:hint="eastAsia"/>
        </w:rPr>
        <w:br/>
      </w:r>
      <w:r>
        <w:rPr>
          <w:rFonts w:hint="eastAsia"/>
        </w:rPr>
        <w:t>　　权利人有权查阅、复制著作权集体管理组织的财务报告、工作报告和其他业务材料；著作权集体管理组织应当提供便利。</w:t>
      </w:r>
      <w:r>
        <w:rPr>
          <w:rFonts w:hint="eastAsia"/>
        </w:rPr>
        <w:br/>
      </w:r>
      <w:r>
        <w:rPr>
          <w:rFonts w:hint="eastAsia"/>
        </w:rPr>
        <w:t>　　</w:t>
      </w:r>
      <w:r>
        <w:rPr>
          <w:rStyle w:val="6"/>
          <w:rFonts w:hint="eastAsia"/>
        </w:rPr>
        <w:t>第三十三条</w:t>
      </w:r>
      <w:r>
        <w:rPr>
          <w:rFonts w:hint="eastAsia"/>
        </w:rPr>
        <w:t>　权利人认为著作权集体管理组织有下列情形之一的，可以向国务院著作权管理部门检举：</w:t>
      </w:r>
      <w:r>
        <w:rPr>
          <w:rFonts w:hint="eastAsia"/>
        </w:rPr>
        <w:br/>
      </w:r>
      <w:r>
        <w:rPr>
          <w:rFonts w:hint="eastAsia"/>
        </w:rPr>
        <w:t>　　(一)权利人符合章程规定的加入条件要求加入著作权集体管理组织，或者会员依照章程规定的程序要求退出著作权集体管理组织，著作权集体管理组织拒绝的；</w:t>
      </w:r>
      <w:r>
        <w:rPr>
          <w:rFonts w:hint="eastAsia"/>
        </w:rPr>
        <w:br/>
      </w:r>
      <w:r>
        <w:rPr>
          <w:rFonts w:hint="eastAsia"/>
        </w:rPr>
        <w:t>　　(二)著作权集体管理组织不按照规定收取、转付使用费，或者不按照规定提取、使用管理费的；</w:t>
      </w:r>
      <w:r>
        <w:rPr>
          <w:rFonts w:hint="eastAsia"/>
        </w:rPr>
        <w:br/>
      </w:r>
      <w:r>
        <w:rPr>
          <w:rFonts w:hint="eastAsia"/>
        </w:rPr>
        <w:t>　　(三)权利人要求查阅本条例第三十二条规定的记录、业务材料，著作权集体管理组织拒绝提供的。</w:t>
      </w:r>
      <w:r>
        <w:rPr>
          <w:rFonts w:hint="eastAsia"/>
        </w:rPr>
        <w:br/>
      </w:r>
      <w:r>
        <w:rPr>
          <w:rFonts w:hint="eastAsia"/>
        </w:rPr>
        <w:t>　　</w:t>
      </w:r>
      <w:r>
        <w:rPr>
          <w:rStyle w:val="6"/>
          <w:rFonts w:hint="eastAsia"/>
        </w:rPr>
        <w:t>第三十四条</w:t>
      </w:r>
      <w:r>
        <w:rPr>
          <w:rFonts w:hint="eastAsia"/>
        </w:rPr>
        <w:t>　使用者认为著作权集体管理组织有下列情形之一的，可以向国务院著作权管理部门检举：</w:t>
      </w:r>
      <w:r>
        <w:rPr>
          <w:rFonts w:hint="eastAsia"/>
        </w:rPr>
        <w:br/>
      </w:r>
      <w:r>
        <w:rPr>
          <w:rFonts w:hint="eastAsia"/>
        </w:rPr>
        <w:t>　　(一)著作权集体管理组织违反本条例第二十三条规定拒绝与使用者订立许可使用合同的；</w:t>
      </w:r>
      <w:r>
        <w:rPr>
          <w:rFonts w:hint="eastAsia"/>
        </w:rPr>
        <w:br/>
      </w:r>
      <w:r>
        <w:rPr>
          <w:rFonts w:hint="eastAsia"/>
        </w:rPr>
        <w:t>　　(二)著作权集体管理组织未根据公告的使用费收取标准约定收取使用费的具体数额的；</w:t>
      </w:r>
      <w:r>
        <w:rPr>
          <w:rFonts w:hint="eastAsia"/>
        </w:rPr>
        <w:br/>
      </w:r>
      <w:r>
        <w:rPr>
          <w:rFonts w:hint="eastAsia"/>
        </w:rPr>
        <w:t>　　(三)使用者要求查阅本条例第三十二条规定的记录，著作权集体管理组织拒绝提供的。</w:t>
      </w:r>
      <w:r>
        <w:rPr>
          <w:rFonts w:hint="eastAsia"/>
        </w:rPr>
        <w:br/>
      </w:r>
      <w:r>
        <w:rPr>
          <w:rFonts w:hint="eastAsia"/>
        </w:rPr>
        <w:t>　　</w:t>
      </w:r>
      <w:r>
        <w:rPr>
          <w:rStyle w:val="6"/>
          <w:rFonts w:hint="eastAsia"/>
        </w:rPr>
        <w:t>第三十五条</w:t>
      </w:r>
      <w:r>
        <w:rPr>
          <w:rFonts w:hint="eastAsia"/>
        </w:rPr>
        <w:t>　权利人和使用者以外的公民、法人或者其他组织认为著作权集体管理组织有违反本条例规定的行为的，可以向国务院著作权管理部门举报。</w:t>
      </w:r>
      <w:r>
        <w:rPr>
          <w:rFonts w:hint="eastAsia"/>
        </w:rPr>
        <w:br/>
      </w:r>
      <w:r>
        <w:rPr>
          <w:rFonts w:hint="eastAsia"/>
        </w:rPr>
        <w:t>　　</w:t>
      </w:r>
      <w:r>
        <w:rPr>
          <w:rStyle w:val="6"/>
          <w:rFonts w:hint="eastAsia"/>
        </w:rPr>
        <w:t>第三十六条</w:t>
      </w:r>
      <w:r>
        <w:rPr>
          <w:rFonts w:hint="eastAsia"/>
        </w:rPr>
        <w:t>　国务院著作权管理部门应当自接到检举、举报之日起60日内对检举、举报事项进行调查并依法处理。</w:t>
      </w:r>
      <w:r>
        <w:rPr>
          <w:rFonts w:hint="eastAsia"/>
        </w:rPr>
        <w:br/>
      </w:r>
      <w:r>
        <w:rPr>
          <w:rFonts w:hint="eastAsia"/>
        </w:rPr>
        <w:t>　　</w:t>
      </w:r>
      <w:r>
        <w:rPr>
          <w:rStyle w:val="6"/>
          <w:rFonts w:hint="eastAsia"/>
        </w:rPr>
        <w:t>第三十七条</w:t>
      </w:r>
      <w:r>
        <w:rPr>
          <w:rFonts w:hint="eastAsia"/>
        </w:rPr>
        <w:t>　国务院著作权管理部门可以采取下列方式对著作权集体管理组织进行监督，并应当对监督活动作出记录：</w:t>
      </w:r>
      <w:r>
        <w:rPr>
          <w:rFonts w:hint="eastAsia"/>
        </w:rPr>
        <w:br/>
      </w:r>
      <w:r>
        <w:rPr>
          <w:rFonts w:hint="eastAsia"/>
        </w:rPr>
        <w:t>　　(一)检查著作权集体管理组织的业务活动是否符合本条例及其章程的规定；</w:t>
      </w:r>
      <w:r>
        <w:rPr>
          <w:rFonts w:hint="eastAsia"/>
        </w:rPr>
        <w:br/>
      </w:r>
      <w:r>
        <w:rPr>
          <w:rFonts w:hint="eastAsia"/>
        </w:rPr>
        <w:t>　　(二)核查著作权集体管理组织的会计账簿、年度预算和决算报告及其他有关业务材料；</w:t>
      </w:r>
      <w:r>
        <w:rPr>
          <w:rFonts w:hint="eastAsia"/>
        </w:rPr>
        <w:br/>
      </w:r>
      <w:r>
        <w:rPr>
          <w:rFonts w:hint="eastAsia"/>
        </w:rPr>
        <w:t>　　(三)派员列席著作权集体管理组织的会员大会、理事会等重要会议。</w:t>
      </w:r>
      <w:r>
        <w:rPr>
          <w:rFonts w:hint="eastAsia"/>
        </w:rPr>
        <w:br/>
      </w:r>
      <w:r>
        <w:rPr>
          <w:rFonts w:hint="eastAsia"/>
        </w:rPr>
        <w:t>　　</w:t>
      </w:r>
      <w:r>
        <w:rPr>
          <w:rStyle w:val="6"/>
          <w:rFonts w:hint="eastAsia"/>
        </w:rPr>
        <w:t>第三十八条</w:t>
      </w:r>
      <w:r>
        <w:rPr>
          <w:rFonts w:hint="eastAsia"/>
        </w:rPr>
        <w:t>　著作权集体管理组织应当依法接受国务院民政部门和其他有关部门的监督。</w:t>
      </w:r>
    </w:p>
    <w:p>
      <w:pPr>
        <w:pStyle w:val="4"/>
        <w:wordWrap/>
        <w:adjustRightInd/>
        <w:snapToGrid/>
        <w:spacing w:line="360" w:lineRule="auto"/>
        <w:ind w:left="0" w:leftChars="0" w:right="0" w:firstLine="0" w:firstLineChars="0"/>
        <w:jc w:val="center"/>
        <w:textAlignment w:val="auto"/>
        <w:outlineLvl w:val="9"/>
      </w:pPr>
      <w:r>
        <w:rPr>
          <w:rFonts w:hint="eastAsia"/>
        </w:rPr>
        <w:t>第六章　法律责任</w:t>
      </w:r>
    </w:p>
    <w:p>
      <w:pPr>
        <w:pStyle w:val="4"/>
        <w:wordWrap/>
        <w:adjustRightInd/>
        <w:snapToGrid/>
        <w:spacing w:line="360" w:lineRule="auto"/>
        <w:ind w:left="0" w:leftChars="0" w:right="0" w:firstLine="0" w:firstLineChars="0"/>
        <w:textAlignment w:val="auto"/>
        <w:outlineLvl w:val="9"/>
      </w:pPr>
      <w:r>
        <w:rPr>
          <w:rFonts w:hint="eastAsia"/>
        </w:rPr>
        <w:t>　　</w:t>
      </w:r>
      <w:r>
        <w:rPr>
          <w:rStyle w:val="6"/>
          <w:rFonts w:hint="eastAsia"/>
        </w:rPr>
        <w:t>第三十九条</w:t>
      </w:r>
      <w:r>
        <w:rPr>
          <w:rFonts w:hint="eastAsia"/>
        </w:rPr>
        <w:t>　著作权集体管理组织有下列情形之一的，由国务院著作权管理部门责令限期改正：</w:t>
      </w:r>
      <w:r>
        <w:rPr>
          <w:rFonts w:hint="eastAsia"/>
        </w:rPr>
        <w:br/>
      </w:r>
      <w:r>
        <w:rPr>
          <w:rFonts w:hint="eastAsia"/>
        </w:rPr>
        <w:t>　　(一)违反本条例第二十二条规定，未将与境外同类组织订立的相互代表协议报国务院著作权管理部门备案的；</w:t>
      </w:r>
      <w:r>
        <w:rPr>
          <w:rFonts w:hint="eastAsia"/>
        </w:rPr>
        <w:br/>
      </w:r>
      <w:r>
        <w:rPr>
          <w:rFonts w:hint="eastAsia"/>
        </w:rPr>
        <w:t>　　(二)违反本条例第二十四条规定，未建立权利信息查询系统的；</w:t>
      </w:r>
      <w:r>
        <w:rPr>
          <w:rFonts w:hint="eastAsia"/>
        </w:rPr>
        <w:br/>
      </w:r>
      <w:r>
        <w:rPr>
          <w:rFonts w:hint="eastAsia"/>
        </w:rPr>
        <w:t>　　(三)未根据公告的使用费收取标准约定收取使用费的具体数额的。</w:t>
      </w:r>
      <w:r>
        <w:rPr>
          <w:rFonts w:hint="eastAsia"/>
        </w:rPr>
        <w:br/>
      </w:r>
      <w:r>
        <w:rPr>
          <w:rFonts w:hint="eastAsia"/>
        </w:rPr>
        <w:t>　　著作权集体管理组织超出业务范围管理权利人的权利的，由国务院著作权管理部门责令限期改正，其与使用者订立的许可使用合同无效；给权利人、使用者造成损害的，依法承担民事责任。</w:t>
      </w:r>
      <w:r>
        <w:rPr>
          <w:rFonts w:hint="eastAsia"/>
        </w:rPr>
        <w:br/>
      </w:r>
      <w:r>
        <w:rPr>
          <w:rFonts w:hint="eastAsia"/>
        </w:rPr>
        <w:t>　　</w:t>
      </w:r>
      <w:r>
        <w:rPr>
          <w:rStyle w:val="6"/>
          <w:rFonts w:hint="eastAsia"/>
        </w:rPr>
        <w:t>第四十条</w:t>
      </w:r>
      <w:r>
        <w:rPr>
          <w:rFonts w:hint="eastAsia"/>
        </w:rPr>
        <w:t>　著作权集体管理组织有下列情形之一的，由国务院著作权管理部门责令限期改正；逾期不改正的，责令会员大会或者理事会根据本条例规定的权限罢免或者解聘直接负责的主管人员：</w:t>
      </w:r>
      <w:r>
        <w:rPr>
          <w:rFonts w:hint="eastAsia"/>
        </w:rPr>
        <w:br/>
      </w:r>
      <w:r>
        <w:rPr>
          <w:rFonts w:hint="eastAsia"/>
        </w:rPr>
        <w:t>　　(一)违反本条例第十九条规定拒绝与权利人订立著作权集体管理合同的，或者违反本条例第二十一条的规定拒绝会员退出该组织的要求的；</w:t>
      </w:r>
      <w:r>
        <w:rPr>
          <w:rFonts w:hint="eastAsia"/>
        </w:rPr>
        <w:br/>
      </w:r>
      <w:r>
        <w:rPr>
          <w:rFonts w:hint="eastAsia"/>
        </w:rPr>
        <w:t>　　(二)违反本条例第二十三条规定，拒绝与使用者订立许可使用合同的；</w:t>
      </w:r>
      <w:r>
        <w:rPr>
          <w:rFonts w:hint="eastAsia"/>
        </w:rPr>
        <w:br/>
      </w:r>
      <w:r>
        <w:rPr>
          <w:rFonts w:hint="eastAsia"/>
        </w:rPr>
        <w:t>　　(三)违反本条例第二十八条规定提取管理费的；</w:t>
      </w:r>
      <w:r>
        <w:rPr>
          <w:rFonts w:hint="eastAsia"/>
        </w:rPr>
        <w:br/>
      </w:r>
      <w:r>
        <w:rPr>
          <w:rFonts w:hint="eastAsia"/>
        </w:rPr>
        <w:t>　　(四)违反本条例第二十九条规定转付使用费的；</w:t>
      </w:r>
      <w:r>
        <w:rPr>
          <w:rFonts w:hint="eastAsia"/>
        </w:rPr>
        <w:br/>
      </w:r>
      <w:r>
        <w:rPr>
          <w:rFonts w:hint="eastAsia"/>
        </w:rPr>
        <w:t>　　(五)拒绝提供或者提供虚假的会计账簿、年度预算和决算报告或者其他有关业务材料的。</w:t>
      </w:r>
      <w:r>
        <w:rPr>
          <w:rFonts w:hint="eastAsia"/>
        </w:rPr>
        <w:br/>
      </w:r>
      <w:r>
        <w:rPr>
          <w:rFonts w:hint="eastAsia"/>
        </w:rPr>
        <w:t>　　</w:t>
      </w:r>
      <w:r>
        <w:rPr>
          <w:rStyle w:val="6"/>
          <w:rFonts w:hint="eastAsia"/>
        </w:rPr>
        <w:t>第四十一条</w:t>
      </w:r>
      <w:r>
        <w:rPr>
          <w:rFonts w:hint="eastAsia"/>
        </w:rPr>
        <w:t>　著作权集体管理组织自国务院民政部门发给登记证书之日起超过6个月无正当理由未开展著作权集体管理活动，或者连续中止著作权集体管理活动6个月以上的，由国务院著作权管理部门吊销其著作权集体管理许可证，并由国务院民政部门撤销登记。</w:t>
      </w:r>
      <w:r>
        <w:rPr>
          <w:rFonts w:hint="eastAsia"/>
        </w:rPr>
        <w:br/>
      </w:r>
      <w:r>
        <w:rPr>
          <w:rFonts w:hint="eastAsia"/>
        </w:rPr>
        <w:t>　　</w:t>
      </w:r>
      <w:r>
        <w:rPr>
          <w:rStyle w:val="6"/>
          <w:rFonts w:hint="eastAsia"/>
        </w:rPr>
        <w:t>第四十二条</w:t>
      </w:r>
      <w:r>
        <w:rPr>
          <w:rFonts w:hint="eastAsia"/>
        </w:rPr>
        <w:t>　著作权集体管理组织从事营利性经营活动的，由工商行政管理部门依法予以取缔，没收违法所得；构成犯罪的，依法追究刑事责任。</w:t>
      </w:r>
      <w:r>
        <w:rPr>
          <w:rFonts w:hint="eastAsia"/>
        </w:rPr>
        <w:br/>
      </w:r>
      <w:r>
        <w:rPr>
          <w:rFonts w:hint="eastAsia"/>
        </w:rPr>
        <w:t>　　</w:t>
      </w:r>
      <w:r>
        <w:rPr>
          <w:rStyle w:val="6"/>
          <w:rFonts w:hint="eastAsia"/>
        </w:rPr>
        <w:t>第四十三条</w:t>
      </w:r>
      <w:r>
        <w:rPr>
          <w:rFonts w:hint="eastAsia"/>
        </w:rPr>
        <w:t>　违反本条例第二十七条的规定，使用者能够提供有关使用情况而拒绝提供，或者在提供有关使用情况时弄虚作假的，由国务院著作权管理部门责令改正；著作权集体管理组织可以中止许可使用合同。</w:t>
      </w:r>
      <w:r>
        <w:rPr>
          <w:rFonts w:hint="eastAsia"/>
        </w:rPr>
        <w:br/>
      </w:r>
      <w:r>
        <w:rPr>
          <w:rFonts w:hint="eastAsia"/>
        </w:rPr>
        <w:t>　　</w:t>
      </w:r>
      <w:r>
        <w:rPr>
          <w:rStyle w:val="6"/>
          <w:rFonts w:hint="eastAsia"/>
        </w:rPr>
        <w:t>第四十四条</w:t>
      </w:r>
      <w:r>
        <w:rPr>
          <w:rFonts w:hint="eastAsia"/>
        </w:rPr>
        <w:t>　擅自设立著作权集体管理组织或者分支机构，或者擅自从事著作权集体管理活动的，由国务院著作权管理部门或者民政部门依照职责分工予以取缔，没收违法所得；构成犯罪的，依法追究刑事责任。</w:t>
      </w:r>
      <w:r>
        <w:rPr>
          <w:rFonts w:hint="eastAsia"/>
        </w:rPr>
        <w:br/>
      </w:r>
      <w:r>
        <w:rPr>
          <w:rFonts w:hint="eastAsia"/>
        </w:rPr>
        <w:t>　　</w:t>
      </w:r>
      <w:r>
        <w:rPr>
          <w:rStyle w:val="6"/>
          <w:rFonts w:hint="eastAsia"/>
        </w:rPr>
        <w:t>第四十五条</w:t>
      </w:r>
      <w:r>
        <w:rPr>
          <w:rFonts w:hint="eastAsia"/>
        </w:rPr>
        <w:t>　依照本条例规定从事著作权集体管理组织审批和监督工作的国家行政机关工作人员玩忽职守、滥用职权、徇私舞弊，构成犯罪的，依法追究刑事责任；尚不构成犯罪的，依法给予行政处分。</w:t>
      </w:r>
    </w:p>
    <w:p>
      <w:pPr>
        <w:pStyle w:val="4"/>
        <w:wordWrap/>
        <w:adjustRightInd/>
        <w:snapToGrid/>
        <w:spacing w:line="360" w:lineRule="auto"/>
        <w:ind w:left="0" w:leftChars="0" w:right="0" w:firstLine="0" w:firstLineChars="0"/>
        <w:jc w:val="center"/>
        <w:textAlignment w:val="auto"/>
        <w:outlineLvl w:val="9"/>
      </w:pPr>
      <w:r>
        <w:rPr>
          <w:rFonts w:hint="eastAsia"/>
        </w:rPr>
        <w:t>第七章　附　　则</w:t>
      </w:r>
    </w:p>
    <w:p>
      <w:pPr>
        <w:pStyle w:val="4"/>
        <w:wordWrap/>
        <w:adjustRightInd/>
        <w:snapToGrid/>
        <w:spacing w:line="360" w:lineRule="auto"/>
        <w:ind w:left="0" w:leftChars="0" w:right="0" w:firstLine="0" w:firstLineChars="0"/>
        <w:textAlignment w:val="auto"/>
        <w:outlineLvl w:val="9"/>
      </w:pPr>
      <w:r>
        <w:rPr>
          <w:rFonts w:hint="eastAsia"/>
        </w:rPr>
        <w:t>　　</w:t>
      </w:r>
      <w:r>
        <w:rPr>
          <w:rStyle w:val="6"/>
          <w:rFonts w:hint="eastAsia"/>
        </w:rPr>
        <w:t>第四十六条</w:t>
      </w:r>
      <w:r>
        <w:rPr>
          <w:rFonts w:hint="eastAsia"/>
        </w:rPr>
        <w:t>　本条例施行前已经设立的著作权集体管理组织，应当自本条例生效之日起3个月内，将其章程、使用费收取标准、使用费转付办法及其他有关材料报国务院著作权管理部门审核，并将其与境外同类组织订立的相互代表协议报国务院著作权管理部门备案。</w:t>
      </w:r>
      <w:r>
        <w:rPr>
          <w:rFonts w:hint="eastAsia"/>
        </w:rPr>
        <w:br/>
      </w:r>
      <w:r>
        <w:rPr>
          <w:rFonts w:hint="eastAsia"/>
        </w:rPr>
        <w:t>　　</w:t>
      </w:r>
      <w:r>
        <w:rPr>
          <w:rStyle w:val="6"/>
          <w:rFonts w:hint="eastAsia"/>
        </w:rPr>
        <w:t>第四十七条</w:t>
      </w:r>
      <w:r>
        <w:rPr>
          <w:rFonts w:hint="eastAsia"/>
        </w:rPr>
        <w:t>　依照著作权法第二十三条、第三十三条第二款、第四十条第三款的规定使用他人作品，未能依照《中华人民共和国著作权法实施条例》第三十二条的规定向权利人支付使用费的，应当将使用费连同邮资以及使用作品的有关情况送交管理相关权利的著作权集体管理组织，由该著作权集体管理组织将使用费转付给权利人。</w:t>
      </w:r>
      <w:r>
        <w:rPr>
          <w:rFonts w:hint="eastAsia"/>
        </w:rPr>
        <w:br/>
      </w:r>
      <w:r>
        <w:rPr>
          <w:rFonts w:hint="eastAsia"/>
        </w:rPr>
        <w:t>　　负责转付使用费的著作权集体管理组织应当建立作品使用情况查询系统，供权利人、使用者查询。</w:t>
      </w:r>
      <w:r>
        <w:rPr>
          <w:rFonts w:hint="eastAsia"/>
        </w:rPr>
        <w:br/>
      </w:r>
      <w:r>
        <w:rPr>
          <w:rFonts w:hint="eastAsia"/>
        </w:rPr>
        <w:t>　　负责转付使用费的著作权集体管理组织可以从其收到的使用费中提取管理费，管理费按照会员大会决定的该集体管理组织管理费的比例减半提取。除管理费外，该著作权集体管理组织不得从其收到的使用费中提取其他任何费用。</w:t>
      </w:r>
      <w:r>
        <w:rPr>
          <w:rFonts w:hint="eastAsia"/>
        </w:rPr>
        <w:br/>
      </w:r>
      <w:r>
        <w:rPr>
          <w:rFonts w:hint="eastAsia"/>
        </w:rPr>
        <w:t>　　</w:t>
      </w:r>
      <w:r>
        <w:rPr>
          <w:rStyle w:val="6"/>
          <w:rFonts w:hint="eastAsia"/>
        </w:rPr>
        <w:t>第四十八条</w:t>
      </w:r>
      <w:r>
        <w:rPr>
          <w:rFonts w:hint="eastAsia"/>
        </w:rPr>
        <w:t>　本条例自2005年3月1日起施行。</w:t>
      </w:r>
    </w:p>
    <w:p>
      <w:pPr>
        <w:wordWrap/>
        <w:adjustRightInd/>
        <w:snapToGrid/>
        <w:spacing w:line="360" w:lineRule="auto"/>
        <w:ind w:left="0" w:leftChars="0" w:right="0"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950</Words>
  <Characters>5417</Characters>
  <Lines>45</Lines>
  <Paragraphs>12</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2014-03-06T13:37:00Z</dcterms:created>
  <dc:creator>ad</dc:creator>
  <cp:lastModifiedBy>lx</cp:lastModifiedBy>
  <dcterms:modified xsi:type="dcterms:W3CDTF">2014-03-10T08:32:41Z</dcterms:modified>
  <dc:title>附七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